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CA1D3A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Style w:val="af3"/>
          <w:rFonts w:eastAsia="Calibri"/>
        </w:rPr>
      </w:pPr>
      <w:bookmarkStart w:id="0" w:name="_GoBack"/>
      <w:bookmarkEnd w:id="0"/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635DA3" w:rsidRPr="00311FCD" w:rsidRDefault="00635DA3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311FCD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Default="00635DA3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311FCD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взрослым при паническом расстройстве</w:t>
      </w:r>
    </w:p>
    <w:p w:rsidR="002B5904" w:rsidRPr="00311FCD" w:rsidRDefault="002B5904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>
        <w:rPr>
          <w:rStyle w:val="af3"/>
          <w:rFonts w:eastAsia="Calibri"/>
          <w:caps/>
          <w:sz w:val="28"/>
          <w:szCs w:val="32"/>
          <w:lang w:eastAsia="en-US"/>
        </w:rPr>
        <w:t>(диагностика</w:t>
      </w:r>
      <w:r w:rsidR="000E63AC">
        <w:rPr>
          <w:rStyle w:val="af3"/>
          <w:rFonts w:eastAsia="Calibri"/>
          <w:caps/>
          <w:sz w:val="28"/>
          <w:szCs w:val="32"/>
          <w:lang w:eastAsia="en-US"/>
        </w:rPr>
        <w:t xml:space="preserve"> и</w:t>
      </w:r>
      <w:r>
        <w:rPr>
          <w:rStyle w:val="af3"/>
          <w:rFonts w:eastAsia="Calibri"/>
          <w:caps/>
          <w:sz w:val="28"/>
          <w:szCs w:val="32"/>
          <w:lang w:eastAsia="en-US"/>
        </w:rPr>
        <w:t xml:space="preserve"> лечение)</w:t>
      </w:r>
    </w:p>
    <w:p w:rsidR="00937B7E" w:rsidRPr="00311FCD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311FCD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311FC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311FC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311FCD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311FC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5DA3" w:rsidRPr="00311FCD">
        <w:rPr>
          <w:rFonts w:ascii="Times New Roman" w:eastAsia="Times New Roman" w:hAnsi="Times New Roman"/>
          <w:sz w:val="28"/>
          <w:szCs w:val="20"/>
          <w:lang w:eastAsia="ru-RU"/>
        </w:rPr>
        <w:t>взрослые</w:t>
      </w:r>
    </w:p>
    <w:p w:rsidR="007F7D42" w:rsidRPr="00311FCD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311FC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311FCD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311FC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5DA3" w:rsidRPr="00311FCD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311FCD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311FC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311FC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311FCD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311FC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5DA3" w:rsidRPr="00311FCD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5DA3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5DA3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5DA3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5DA3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311FCD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311FC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311F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5DA3" w:rsidRPr="00311FCD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635DA3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Pr="00311FCD" w:rsidRDefault="00635DA3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</w:t>
      </w:r>
      <w:r w:rsidRPr="00311FCD">
        <w:rPr>
          <w:rFonts w:ascii="Times New Roman" w:eastAsia="Times New Roman" w:hAnsi="Times New Roman"/>
          <w:sz w:val="28"/>
          <w:szCs w:val="20"/>
          <w:lang w:eastAsia="ru-RU"/>
        </w:rPr>
        <w:t>41.0</w:t>
      </w:r>
      <w:r w:rsidRPr="00311FCD">
        <w:rPr>
          <w:rFonts w:ascii="Times New Roman" w:eastAsia="Times New Roman" w:hAnsi="Times New Roman"/>
          <w:sz w:val="28"/>
          <w:szCs w:val="20"/>
          <w:lang w:eastAsia="ru-RU"/>
        </w:rPr>
        <w:tab/>
        <w:t>Паническое расстройство [эпизодическая пароксизмальная тревожность]</w:t>
      </w:r>
    </w:p>
    <w:p w:rsidR="0074080D" w:rsidRPr="00311FCD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врача-психотерапевта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5DA3" w:rsidRPr="00DF75B8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5DA3" w:rsidRPr="00DF75B8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23196B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635DA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общего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(Т3)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5DA3" w:rsidRPr="00A44DE7" w:rsidRDefault="00635DA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свободного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(СТ3) </w:t>
            </w:r>
            <w:r w:rsidR="00171C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5DA3" w:rsidRPr="00A44DE7" w:rsidRDefault="00635DA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свободного тироксина (СТ4)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5DA3" w:rsidRPr="00A44DE7" w:rsidRDefault="00635DA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общего тироксина (Т4)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5DA3" w:rsidRPr="00A44DE7" w:rsidRDefault="00635DA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тиреотропного гормона (ТТГ)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5DA3" w:rsidRPr="00A44DE7" w:rsidRDefault="00635DA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5DA3" w:rsidRPr="00A44DE7" w:rsidRDefault="00635DA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5DA3" w:rsidRPr="00A44DE7" w:rsidRDefault="00635DA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635DA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Дуплексное сканирование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транскраниальное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артерий и вен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35DA3" w:rsidRPr="00A44DE7" w:rsidRDefault="00635DA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35DA3" w:rsidRPr="00A44DE7" w:rsidRDefault="00635DA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5DA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35DA3" w:rsidRPr="00A44DE7" w:rsidRDefault="00635DA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лечения заболевания, состояния и контроля за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врача-психотерапевта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635DA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5DA3" w:rsidRPr="006001EC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B01.034.003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врачом-психотерапевтом с наблюдением и уходом среднего и младшего медицинского персонала </w:t>
            </w:r>
            <w:r w:rsidR="00171C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635DA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5DA3" w:rsidRPr="006001EC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635DA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5DA3" w:rsidRPr="006001EC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171C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171C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311FCD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r w:rsidRPr="00311F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311F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311F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311F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11F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311F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635DA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Индивидуальная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35DA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35DA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635DA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5DA3" w:rsidRPr="006001EC" w:rsidRDefault="00635DA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Групповая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635DA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5DA3" w:rsidRPr="006001EC" w:rsidRDefault="00635DA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A17.23.004.001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5DA3" w:rsidRPr="006E6060" w:rsidRDefault="00635DA3" w:rsidP="00171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Транскраниальная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магнитная стимуляция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0,00097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5DA3" w:rsidRPr="006E6060" w:rsidRDefault="00635DA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ие лекарственного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N03AE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бензодиазепина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Клоназепам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432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Клоназепам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N05AF</w:t>
            </w: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тиоксантена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Хлорпротиксен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14 600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N05BA</w:t>
            </w: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бензодиазепина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Алпразолам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Алпразолам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Диазепам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Диазепам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2 160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Лоразепам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Лоразепам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864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Тофизопам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58 400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N05BB</w:t>
            </w: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дифенилметана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Гидроксизин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29 200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N05BE</w:t>
            </w: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азаспиродекандиона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Буспирон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8 760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N05BX</w:t>
            </w: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анксиолитики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Бромдигидрохлор</w:t>
            </w:r>
            <w:r w:rsidR="00311F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фенилбензодиазепин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N06AA</w:t>
            </w: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Неселективные ингибиторы обратного захвата моноаминов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30 500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24 400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N06AB</w:t>
            </w: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Селективные ингибиторы обратного захвата серотонина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10 960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Сертралин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41 100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Циталопрам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10 960</w:t>
            </w:r>
          </w:p>
        </w:tc>
      </w:tr>
      <w:tr w:rsidR="00635DA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5DA3" w:rsidRPr="00102F90" w:rsidRDefault="00635DA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Эсциталопрам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5DA3" w:rsidRPr="008F29C4" w:rsidRDefault="00635DA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5 480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23196B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171CB5">
        <w:trPr>
          <w:cantSplit/>
          <w:trHeight w:val="1078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635DA3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635DA3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635DA3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:rsidR="00ED70F8" w:rsidRPr="00A54A39" w:rsidRDefault="00ED70F8" w:rsidP="00171CB5">
      <w:pPr>
        <w:widowControl w:val="0"/>
        <w:autoSpaceDE w:val="0"/>
        <w:autoSpaceDN w:val="0"/>
        <w:spacing w:after="0" w:line="24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171CB5" w:rsidRDefault="00796F97" w:rsidP="00171C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  <w:bookmarkStart w:id="4" w:name="P1985"/>
      <w:bookmarkEnd w:id="4"/>
    </w:p>
    <w:p w:rsidR="00436399" w:rsidRPr="00171CB5" w:rsidRDefault="00796F97" w:rsidP="00171CB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171CB5" w:rsidSect="00171CB5">
      <w:headerReference w:type="default" r:id="rId8"/>
      <w:footerReference w:type="default" r:id="rId9"/>
      <w:footnotePr>
        <w:numRestart w:val="eachSect"/>
      </w:footnotePr>
      <w:type w:val="continuous"/>
      <w:pgSz w:w="16838" w:h="11906" w:orient="landscape"/>
      <w:pgMar w:top="709" w:right="850" w:bottom="142" w:left="1701" w:header="567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89F" w:rsidRDefault="002C289F" w:rsidP="002001E0">
      <w:pPr>
        <w:spacing w:after="0" w:line="240" w:lineRule="auto"/>
      </w:pPr>
      <w:r>
        <w:separator/>
      </w:r>
    </w:p>
  </w:endnote>
  <w:endnote w:type="continuationSeparator" w:id="0">
    <w:p w:rsidR="002C289F" w:rsidRDefault="002C289F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89F" w:rsidRDefault="002C289F" w:rsidP="002001E0">
      <w:pPr>
        <w:spacing w:after="0" w:line="240" w:lineRule="auto"/>
      </w:pPr>
      <w:r>
        <w:separator/>
      </w:r>
    </w:p>
  </w:footnote>
  <w:footnote w:type="continuationSeparator" w:id="0">
    <w:p w:rsidR="002C289F" w:rsidRDefault="002C289F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3115257"/>
      <w:docPartObj>
        <w:docPartGallery w:val="Page Numbers (Top of Page)"/>
        <w:docPartUnique/>
      </w:docPartObj>
    </w:sdtPr>
    <w:sdtContent>
      <w:p w:rsidR="002B5904" w:rsidRDefault="00BA0F9C">
        <w:pPr>
          <w:pStyle w:val="af"/>
          <w:jc w:val="center"/>
        </w:pPr>
        <w:r w:rsidRPr="002B5904">
          <w:rPr>
            <w:rFonts w:ascii="Times New Roman" w:hAnsi="Times New Roman"/>
            <w:sz w:val="24"/>
            <w:szCs w:val="24"/>
          </w:rPr>
          <w:fldChar w:fldCharType="begin"/>
        </w:r>
        <w:r w:rsidR="002B5904" w:rsidRPr="002B590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B5904">
          <w:rPr>
            <w:rFonts w:ascii="Times New Roman" w:hAnsi="Times New Roman"/>
            <w:sz w:val="24"/>
            <w:szCs w:val="24"/>
          </w:rPr>
          <w:fldChar w:fldCharType="separate"/>
        </w:r>
        <w:r w:rsidR="001B23E2">
          <w:rPr>
            <w:rFonts w:ascii="Times New Roman" w:hAnsi="Times New Roman"/>
            <w:noProof/>
            <w:sz w:val="24"/>
            <w:szCs w:val="24"/>
          </w:rPr>
          <w:t>6</w:t>
        </w:r>
        <w:r w:rsidRPr="002B590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B5904" w:rsidRDefault="002B590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63AC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71CB5"/>
    <w:rsid w:val="001A3A79"/>
    <w:rsid w:val="001B1677"/>
    <w:rsid w:val="001B1A48"/>
    <w:rsid w:val="001B23E2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3196B"/>
    <w:rsid w:val="00241F34"/>
    <w:rsid w:val="00263633"/>
    <w:rsid w:val="00267D46"/>
    <w:rsid w:val="00267FCD"/>
    <w:rsid w:val="00270459"/>
    <w:rsid w:val="00287F25"/>
    <w:rsid w:val="002915CF"/>
    <w:rsid w:val="002B3A51"/>
    <w:rsid w:val="002B5904"/>
    <w:rsid w:val="002B5B1F"/>
    <w:rsid w:val="002C289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1FCD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1FB7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5DA3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6964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5E2C"/>
    <w:rsid w:val="0086721F"/>
    <w:rsid w:val="00867CB2"/>
    <w:rsid w:val="0089136E"/>
    <w:rsid w:val="00893EE6"/>
    <w:rsid w:val="0089489A"/>
    <w:rsid w:val="008A12A1"/>
    <w:rsid w:val="008A1495"/>
    <w:rsid w:val="008B498A"/>
    <w:rsid w:val="008C025B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2DEC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76003"/>
    <w:rsid w:val="00B821D3"/>
    <w:rsid w:val="00B95F64"/>
    <w:rsid w:val="00BA0F9C"/>
    <w:rsid w:val="00BA4E67"/>
    <w:rsid w:val="00BB52EB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E0532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67F78"/>
    <w:rsid w:val="00E82B4E"/>
    <w:rsid w:val="00E907DA"/>
    <w:rsid w:val="00EB0EBF"/>
    <w:rsid w:val="00EB3D05"/>
    <w:rsid w:val="00EB6495"/>
    <w:rsid w:val="00EC0CBA"/>
    <w:rsid w:val="00EC3A22"/>
    <w:rsid w:val="00ED70F8"/>
    <w:rsid w:val="00EE4925"/>
    <w:rsid w:val="00EE4D6D"/>
    <w:rsid w:val="00EF12DD"/>
    <w:rsid w:val="00EF6469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7600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1D244-915D-449E-8B77-07A40EE61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2022-06-14T06:31:00Z</dcterms:created>
  <dcterms:modified xsi:type="dcterms:W3CDTF">2022-06-14T06:31:00Z</dcterms:modified>
</cp:coreProperties>
</file>